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17" w:right="777" w:firstLine="0"/>
        <w:rPr>
          <w:rFonts w:ascii="Times" w:cs="Times" w:eastAsia="Times" w:hAnsi="Times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u w:val="single"/>
          <w:rtl w:val="0"/>
        </w:rPr>
        <w:t xml:space="preserve">Appendix I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17" w:right="777" w:firstLine="0"/>
        <w:rPr>
          <w:rFonts w:ascii="Times" w:cs="Times" w:eastAsia="Times" w:hAnsi="Times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17" w:firstLine="0"/>
        <w:rPr>
          <w:rFonts w:ascii="Times" w:cs="Times" w:eastAsia="Times" w:hAnsi="Times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u w:val="single"/>
          <w:rtl w:val="0"/>
        </w:rPr>
        <w:t xml:space="preserve">GAINS 2026 Module 1: OC Unit’s Nomination Summary List</w:t>
      </w:r>
    </w:p>
    <w:p w:rsidR="00000000" w:rsidDel="00000000" w:rsidP="00000000" w:rsidRDefault="00000000" w:rsidRPr="00000000" w14:paraId="00000004">
      <w:pPr>
        <w:ind w:left="1417" w:firstLine="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*To be completed by OC Unit and submitted to </w:t>
      </w:r>
      <w:hyperlink r:id="rId7">
        <w:r w:rsidDel="00000000" w:rsidR="00000000" w:rsidRPr="00000000">
          <w:rPr>
            <w:rFonts w:ascii="Times" w:cs="Times" w:eastAsia="Times" w:hAnsi="Times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hkacc.gains@gmail.com</w:t>
        </w:r>
      </w:hyperlink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 before the end of </w:t>
      </w: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highlight w:val="yellow"/>
          <w:rtl w:val="0"/>
        </w:rPr>
        <w:t xml:space="preserve">26 June 2026</w:t>
      </w: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ind w:left="1417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17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Unit: ________________</w:t>
      </w:r>
    </w:p>
    <w:p w:rsidR="00000000" w:rsidDel="00000000" w:rsidP="00000000" w:rsidRDefault="00000000" w:rsidRPr="00000000" w14:paraId="00000007">
      <w:pPr>
        <w:ind w:left="1417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417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Rank and Name of OC Unit: _______________________</w:t>
        <w:tab/>
        <w:tab/>
        <w:t xml:space="preserve">OC Unit Contact Email: _______________________</w:t>
      </w:r>
    </w:p>
    <w:p w:rsidR="00000000" w:rsidDel="00000000" w:rsidP="00000000" w:rsidRDefault="00000000" w:rsidRPr="00000000" w14:paraId="00000009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17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Signature: __________________ </w:t>
        <w:tab/>
        <w:tab/>
        <w:tab/>
        <w:tab/>
        <w:tab/>
        <w:t xml:space="preserve">Date: ______________________</w:t>
      </w:r>
    </w:p>
    <w:p w:rsidR="00000000" w:rsidDel="00000000" w:rsidP="00000000" w:rsidRDefault="00000000" w:rsidRPr="00000000" w14:paraId="0000000B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925.0" w:type="dxa"/>
        <w:jc w:val="left"/>
        <w:tblInd w:w="128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750"/>
        <w:gridCol w:w="2610"/>
        <w:gridCol w:w="1305"/>
        <w:gridCol w:w="1560"/>
        <w:gridCol w:w="810"/>
        <w:gridCol w:w="1950"/>
        <w:gridCol w:w="1680"/>
        <w:gridCol w:w="3585"/>
        <w:tblGridChange w:id="0">
          <w:tblGrid>
            <w:gridCol w:w="675"/>
            <w:gridCol w:w="750"/>
            <w:gridCol w:w="2610"/>
            <w:gridCol w:w="1305"/>
            <w:gridCol w:w="1560"/>
            <w:gridCol w:w="810"/>
            <w:gridCol w:w="1950"/>
            <w:gridCol w:w="1680"/>
            <w:gridCol w:w="358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" w:cs="Times" w:eastAsia="Times" w:hAnsi="Time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18"/>
                <w:szCs w:val="18"/>
                <w:rtl w:val="0"/>
              </w:rPr>
              <w:t xml:space="preserve">No.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" w:cs="Times" w:eastAsia="Times" w:hAnsi="Time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18"/>
                <w:szCs w:val="18"/>
                <w:rtl w:val="0"/>
              </w:rPr>
              <w:t xml:space="preserve">Rank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" w:cs="Times" w:eastAsia="Times" w:hAnsi="Time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18"/>
                <w:szCs w:val="18"/>
                <w:rtl w:val="0"/>
              </w:rPr>
              <w:t xml:space="preserve">English 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" w:cs="Times" w:eastAsia="Times" w:hAnsi="Time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18"/>
                <w:szCs w:val="18"/>
                <w:rtl w:val="0"/>
              </w:rPr>
              <w:t xml:space="preserve">中文姓名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" w:cs="Times" w:eastAsia="Times" w:hAnsi="Time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18"/>
                <w:szCs w:val="18"/>
                <w:rtl w:val="0"/>
              </w:rPr>
              <w:t xml:space="preserve">S/N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" w:cs="Times" w:eastAsia="Times" w:hAnsi="Time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18"/>
                <w:szCs w:val="18"/>
                <w:rtl w:val="0"/>
              </w:rPr>
              <w:t xml:space="preserve">Age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" w:cs="Times" w:eastAsia="Times" w:hAnsi="Time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18"/>
                <w:szCs w:val="18"/>
                <w:rtl w:val="0"/>
              </w:rPr>
              <w:t xml:space="preserve">HKID (First 4 Digit)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" w:cs="Times" w:eastAsia="Times" w:hAnsi="Time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18"/>
                <w:szCs w:val="18"/>
                <w:rtl w:val="0"/>
              </w:rPr>
              <w:t xml:space="preserve">Contact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" w:cs="Times" w:eastAsia="Times" w:hAnsi="Time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18"/>
                <w:szCs w:val="18"/>
                <w:rtl w:val="0"/>
              </w:rPr>
              <w:t xml:space="preserve">Contact Email Address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color w:val="ff0000"/>
                <w:sz w:val="18"/>
                <w:szCs w:val="18"/>
                <w:rtl w:val="0"/>
              </w:rPr>
              <w:t xml:space="preserve">e.g.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color w:val="ff0000"/>
                <w:sz w:val="18"/>
                <w:szCs w:val="18"/>
                <w:rtl w:val="0"/>
              </w:rPr>
              <w:t xml:space="preserve">Cpl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color w:val="ff0000"/>
                <w:sz w:val="18"/>
                <w:szCs w:val="18"/>
                <w:rtl w:val="0"/>
              </w:rPr>
              <w:t xml:space="preserve">CHAN Tai Man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color w:val="ff0000"/>
                <w:sz w:val="18"/>
                <w:szCs w:val="18"/>
                <w:rtl w:val="0"/>
              </w:rPr>
              <w:t xml:space="preserve">陳大文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color w:val="ff0000"/>
                <w:sz w:val="18"/>
                <w:szCs w:val="18"/>
                <w:rtl w:val="0"/>
              </w:rPr>
              <w:t xml:space="preserve">M24-45678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color w:val="ff0000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color w:val="ff0000"/>
                <w:sz w:val="18"/>
                <w:szCs w:val="18"/>
                <w:rtl w:val="0"/>
              </w:rPr>
              <w:t xml:space="preserve">A123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color w:val="ff0000"/>
                <w:sz w:val="18"/>
                <w:szCs w:val="18"/>
                <w:rtl w:val="0"/>
              </w:rPr>
              <w:t xml:space="preserve">1234 5678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color w:val="ff0000"/>
                <w:sz w:val="18"/>
                <w:szCs w:val="18"/>
                <w:rtl w:val="0"/>
              </w:rPr>
              <w:t xml:space="preserve">ctm@gmail.com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Fonts w:ascii="Times" w:cs="Times" w:eastAsia="Times" w:hAnsi="Times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" w:cs="Times" w:eastAsia="Times" w:hAnsi="Time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ind w:left="1417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1417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#Please insert additional table(s) if required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 </w:t>
      </w:r>
    </w:p>
    <w:sectPr>
      <w:pgSz w:h="11900" w:w="16840" w:orient="landscape"/>
      <w:pgMar w:bottom="737" w:top="447" w:left="0" w:right="119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H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kacc.gai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2A5pA6ndaqHqeSVngJjL5tXVPQ==">CgMxLjA4AHIhMVBzWmFVQ01sdzFqMnlGZFRwLXVFRkcxVTdNdG5UTHVW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